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4BB" w:rsidRPr="00445A3F" w:rsidRDefault="00445A3F" w:rsidP="00FE40AA">
      <w:pPr>
        <w:jc w:val="center"/>
        <w:rPr>
          <w:rFonts w:ascii="Arial" w:hAnsi="Arial" w:cs="Arial"/>
          <w:b/>
          <w:color w:val="0000FF"/>
        </w:rPr>
      </w:pPr>
      <w:r w:rsidRPr="00445A3F">
        <w:rPr>
          <w:rFonts w:ascii="Arial" w:hAnsi="Arial" w:cs="Arial"/>
          <w:b/>
          <w:color w:val="0000FF"/>
        </w:rPr>
        <w:t xml:space="preserve">GDC </w:t>
      </w:r>
      <w:r w:rsidR="009B0F38">
        <w:rPr>
          <w:rFonts w:ascii="Arial" w:hAnsi="Arial" w:cs="Arial"/>
          <w:b/>
          <w:color w:val="0000FF"/>
        </w:rPr>
        <w:t>SKETCHING GRADIENT GRAPHS</w:t>
      </w:r>
    </w:p>
    <w:p w:rsidR="00FE40AA" w:rsidRPr="00445A3F" w:rsidRDefault="00FE40AA">
      <w:pPr>
        <w:rPr>
          <w:rFonts w:ascii="Arial" w:hAnsi="Arial" w:cs="Arial"/>
        </w:rPr>
      </w:pPr>
    </w:p>
    <w:p w:rsidR="00FE40AA" w:rsidRDefault="00D26FA1">
      <w:pPr>
        <w:rPr>
          <w:rFonts w:ascii="Arial" w:hAnsi="Arial" w:cs="Arial"/>
          <w:b/>
          <w:color w:val="FF0000"/>
        </w:rPr>
      </w:pPr>
      <w:r w:rsidRPr="00D26FA1">
        <w:rPr>
          <w:rFonts w:ascii="Arial" w:hAnsi="Arial" w:cs="Arial"/>
          <w:b/>
          <w:color w:val="FF0000"/>
        </w:rPr>
        <w:t xml:space="preserve">AIM: </w:t>
      </w:r>
      <w:r w:rsidR="00C652F0">
        <w:rPr>
          <w:rFonts w:ascii="Arial" w:hAnsi="Arial" w:cs="Arial"/>
          <w:b/>
          <w:color w:val="FF0000"/>
        </w:rPr>
        <w:t xml:space="preserve">You will </w:t>
      </w:r>
      <w:r w:rsidR="009B0F38">
        <w:rPr>
          <w:rFonts w:ascii="Arial" w:hAnsi="Arial" w:cs="Arial"/>
          <w:b/>
          <w:color w:val="FF0000"/>
        </w:rPr>
        <w:t>draw t</w:t>
      </w:r>
      <w:r w:rsidR="00FE40AA" w:rsidRPr="00D26FA1">
        <w:rPr>
          <w:rFonts w:ascii="Arial" w:hAnsi="Arial" w:cs="Arial"/>
          <w:b/>
          <w:color w:val="FF0000"/>
        </w:rPr>
        <w:t xml:space="preserve">he graph of the function </w:t>
      </w:r>
      <w:r w:rsidR="00FE40AA" w:rsidRPr="00D26FA1">
        <w:rPr>
          <w:rFonts w:ascii="Arial" w:hAnsi="Arial" w:cs="Arial"/>
          <w:b/>
          <w:color w:val="FF0000"/>
          <w:position w:val="-10"/>
        </w:rPr>
        <w:object w:dxaOrig="5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5.75pt" o:ole="">
            <v:imagedata r:id="rId7" o:title=""/>
          </v:shape>
          <o:OLEObject Type="Embed" ProgID="Equation.DSMT4" ShapeID="_x0000_i1025" DrawAspect="Content" ObjectID="_1548758354" r:id="rId8"/>
        </w:object>
      </w:r>
      <w:r w:rsidR="00FE40AA" w:rsidRPr="00D26FA1">
        <w:rPr>
          <w:rFonts w:ascii="Arial" w:hAnsi="Arial" w:cs="Arial"/>
          <w:b/>
          <w:color w:val="FF0000"/>
        </w:rPr>
        <w:t xml:space="preserve"> and the </w:t>
      </w:r>
      <w:r>
        <w:rPr>
          <w:rFonts w:ascii="Arial" w:hAnsi="Arial" w:cs="Arial"/>
          <w:b/>
          <w:color w:val="FF0000"/>
        </w:rPr>
        <w:t xml:space="preserve">graph of </w:t>
      </w:r>
      <w:r w:rsidR="00FE40AA" w:rsidRPr="00D26FA1">
        <w:rPr>
          <w:rFonts w:ascii="Arial" w:hAnsi="Arial" w:cs="Arial"/>
          <w:b/>
          <w:color w:val="FF0000"/>
        </w:rPr>
        <w:t xml:space="preserve">gradient (derivative) function </w:t>
      </w:r>
      <w:r w:rsidR="00FE40AA" w:rsidRPr="00D26FA1">
        <w:rPr>
          <w:rFonts w:ascii="Arial" w:hAnsi="Arial" w:cs="Arial"/>
          <w:b/>
          <w:color w:val="FF0000"/>
          <w:position w:val="-10"/>
        </w:rPr>
        <w:object w:dxaOrig="639" w:dyaOrig="320">
          <v:shape id="_x0000_i1026" type="#_x0000_t75" style="width:32.25pt;height:15.75pt" o:ole="">
            <v:imagedata r:id="rId9" o:title=""/>
          </v:shape>
          <o:OLEObject Type="Embed" ProgID="Equation.DSMT4" ShapeID="_x0000_i1026" DrawAspect="Content" ObjectID="_1548758355" r:id="rId10"/>
        </w:object>
      </w:r>
      <w:r w:rsidR="009B0F38">
        <w:rPr>
          <w:rFonts w:ascii="Arial" w:hAnsi="Arial" w:cs="Arial"/>
          <w:b/>
          <w:color w:val="FF0000"/>
        </w:rPr>
        <w:t xml:space="preserve">Then solve graphically the equation </w:t>
      </w:r>
      <w:r w:rsidR="009B0F38" w:rsidRPr="009B0F38">
        <w:rPr>
          <w:rFonts w:ascii="Arial" w:hAnsi="Arial" w:cs="Arial"/>
          <w:b/>
          <w:color w:val="FF0000"/>
          <w:position w:val="-10"/>
        </w:rPr>
        <w:object w:dxaOrig="940" w:dyaOrig="320">
          <v:shape id="_x0000_i1027" type="#_x0000_t75" style="width:47.25pt;height:15.75pt" o:ole="">
            <v:imagedata r:id="rId11" o:title=""/>
          </v:shape>
          <o:OLEObject Type="Embed" ProgID="Equation.DSMT4" ShapeID="_x0000_i1027" DrawAspect="Content" ObjectID="_1548758356" r:id="rId12"/>
        </w:object>
      </w:r>
      <w:r w:rsidR="009B0F38">
        <w:rPr>
          <w:rFonts w:ascii="Arial" w:hAnsi="Arial" w:cs="Arial"/>
          <w:b/>
          <w:color w:val="FF0000"/>
        </w:rPr>
        <w:t xml:space="preserve"> and determine when the function is increasing and decreasing.</w:t>
      </w:r>
    </w:p>
    <w:p w:rsidR="009B0F38" w:rsidRPr="00D26FA1" w:rsidRDefault="009B0F38">
      <w:pPr>
        <w:rPr>
          <w:rFonts w:ascii="Arial" w:hAnsi="Arial" w:cs="Arial"/>
          <w:b/>
          <w:color w:val="FF0000"/>
        </w:rPr>
      </w:pPr>
    </w:p>
    <w:p w:rsidR="00FE40AA" w:rsidRPr="00445A3F" w:rsidRDefault="00FE40AA">
      <w:pPr>
        <w:rPr>
          <w:rFonts w:ascii="Arial" w:hAnsi="Arial" w:cs="Arial"/>
        </w:rPr>
      </w:pPr>
    </w:p>
    <w:p w:rsidR="00FE40AA" w:rsidRDefault="00902F28" w:rsidP="00902F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9B0F38">
        <w:rPr>
          <w:rFonts w:ascii="Arial" w:hAnsi="Arial" w:cs="Arial"/>
        </w:rPr>
        <w:t>Use your GDC</w:t>
      </w:r>
      <w:r w:rsidR="00FE40AA" w:rsidRPr="00445A3F">
        <w:rPr>
          <w:rFonts w:ascii="Arial" w:hAnsi="Arial" w:cs="Arial"/>
        </w:rPr>
        <w:t xml:space="preserve"> to graph </w:t>
      </w:r>
      <w:r w:rsidR="00FE40AA" w:rsidRPr="00445A3F">
        <w:rPr>
          <w:rFonts w:ascii="Arial" w:hAnsi="Arial" w:cs="Arial"/>
          <w:position w:val="-10"/>
        </w:rPr>
        <w:object w:dxaOrig="1420" w:dyaOrig="360">
          <v:shape id="_x0000_i1028" type="#_x0000_t75" style="width:71.25pt;height:18pt" o:ole="">
            <v:imagedata r:id="rId13" o:title=""/>
          </v:shape>
          <o:OLEObject Type="Embed" ProgID="Equation.DSMT4" ShapeID="_x0000_i1028" DrawAspect="Content" ObjectID="_1548758357" r:id="rId14"/>
        </w:object>
      </w:r>
      <w:r w:rsidR="00FE40AA" w:rsidRPr="00445A3F">
        <w:rPr>
          <w:rFonts w:ascii="Arial" w:hAnsi="Arial" w:cs="Arial"/>
        </w:rPr>
        <w:t xml:space="preserve"> and the graph </w:t>
      </w:r>
      <w:r w:rsidR="009B0F38" w:rsidRPr="009B0F38">
        <w:rPr>
          <w:rFonts w:ascii="Arial" w:hAnsi="Arial" w:cs="Arial"/>
          <w:position w:val="-24"/>
        </w:rPr>
        <w:object w:dxaOrig="1600" w:dyaOrig="620">
          <v:shape id="_x0000_i1029" type="#_x0000_t75" style="width:80.25pt;height:30.75pt" o:ole="">
            <v:imagedata r:id="rId15" o:title=""/>
          </v:shape>
          <o:OLEObject Type="Embed" ProgID="Equation.DSMT4" ShapeID="_x0000_i1029" DrawAspect="Content" ObjectID="_1548758358" r:id="rId16"/>
        </w:object>
      </w:r>
      <w:r w:rsidR="00FE40AA" w:rsidRPr="00445A3F">
        <w:rPr>
          <w:rFonts w:ascii="Arial" w:hAnsi="Arial" w:cs="Arial"/>
        </w:rPr>
        <w:t>by</w:t>
      </w:r>
      <w:r w:rsidR="00D26FA1">
        <w:rPr>
          <w:rFonts w:ascii="Arial" w:hAnsi="Arial" w:cs="Arial"/>
        </w:rPr>
        <w:t xml:space="preserve"> entering the following into f2(x):</w:t>
      </w:r>
    </w:p>
    <w:p w:rsidR="00D26FA1" w:rsidRPr="00445A3F" w:rsidRDefault="00D26FA1" w:rsidP="00D26FA1">
      <w:pPr>
        <w:ind w:left="360"/>
        <w:rPr>
          <w:rFonts w:ascii="Arial" w:hAnsi="Arial" w:cs="Arial"/>
        </w:rPr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4148"/>
        <w:gridCol w:w="4148"/>
      </w:tblGrid>
      <w:tr w:rsidR="00FE40AA" w:rsidRPr="00445A3F" w:rsidTr="00FE40AA">
        <w:tc>
          <w:tcPr>
            <w:tcW w:w="4261" w:type="dxa"/>
          </w:tcPr>
          <w:p w:rsidR="00FE40AA" w:rsidRPr="00445A3F" w:rsidRDefault="00445A3F" w:rsidP="00FE40AA">
            <w:pPr>
              <w:rPr>
                <w:rFonts w:ascii="Arial" w:hAnsi="Arial" w:cs="Arial"/>
              </w:rPr>
            </w:pPr>
            <w:r w:rsidRPr="00445A3F">
              <w:rPr>
                <w:rFonts w:ascii="Arial" w:hAnsi="Arial" w:cs="Arial"/>
                <w:position w:val="-10"/>
              </w:rPr>
              <w:object w:dxaOrig="1500" w:dyaOrig="360">
                <v:shape id="_x0000_i1030" type="#_x0000_t75" style="width:75pt;height:18pt" o:ole="">
                  <v:imagedata r:id="rId17" o:title=""/>
                </v:shape>
                <o:OLEObject Type="Embed" ProgID="Equation.DSMT4" ShapeID="_x0000_i1030" DrawAspect="Content" ObjectID="_1548758359" r:id="rId18"/>
              </w:object>
            </w:r>
          </w:p>
          <w:p w:rsidR="00DA09B7" w:rsidRPr="00445A3F" w:rsidRDefault="00EE6E7F" w:rsidP="00FE4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DA09B7">
              <w:rPr>
                <w:rFonts w:ascii="Arial" w:hAnsi="Arial" w:cs="Arial"/>
              </w:rPr>
              <w:t xml:space="preserve">rom the template select </w:t>
            </w:r>
            <w:r w:rsidR="00DA09B7" w:rsidRPr="00DA09B7">
              <w:rPr>
                <w:rFonts w:ascii="Arial" w:hAnsi="Arial" w:cs="Arial"/>
                <w:position w:val="-24"/>
              </w:rPr>
              <w:object w:dxaOrig="340" w:dyaOrig="620">
                <v:shape id="_x0000_i1031" type="#_x0000_t75" style="width:17.25pt;height:30.75pt" o:ole="">
                  <v:imagedata r:id="rId19" o:title=""/>
                </v:shape>
                <o:OLEObject Type="Embed" ProgID="Equation.DSMT4" ShapeID="_x0000_i1031" DrawAspect="Content" ObjectID="_1548758360" r:id="rId20"/>
              </w:object>
            </w:r>
          </w:p>
          <w:p w:rsidR="00FE40AA" w:rsidRDefault="00684620" w:rsidP="00FE40AA">
            <w:pPr>
              <w:rPr>
                <w:rFonts w:ascii="Arial" w:hAnsi="Arial" w:cs="Arial"/>
              </w:rPr>
            </w:pPr>
            <w:r w:rsidRPr="00EE6E7F">
              <w:rPr>
                <w:rFonts w:ascii="Arial" w:hAnsi="Arial" w:cs="Arial"/>
                <w:noProof/>
                <w:lang w:eastAsia="en-AU"/>
              </w:rPr>
              <w:drawing>
                <wp:inline distT="0" distB="0" distL="0" distR="0">
                  <wp:extent cx="2390775" cy="1800225"/>
                  <wp:effectExtent l="0" t="0" r="9525" b="9525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1946" w:rsidRDefault="00351946" w:rsidP="00351946">
            <w:pPr>
              <w:rPr>
                <w:rFonts w:ascii="Arial" w:hAnsi="Arial" w:cs="Arial"/>
              </w:rPr>
            </w:pPr>
            <w:r w:rsidRPr="00445A3F">
              <w:rPr>
                <w:rFonts w:ascii="Arial" w:hAnsi="Arial" w:cs="Arial"/>
              </w:rPr>
              <w:t>Graph</w:t>
            </w:r>
            <w:r w:rsidR="00B35A43">
              <w:rPr>
                <w:rFonts w:ascii="Arial" w:hAnsi="Arial" w:cs="Arial"/>
              </w:rPr>
              <w:t xml:space="preserve"> Attributes.</w:t>
            </w:r>
          </w:p>
          <w:p w:rsidR="00B35A43" w:rsidRPr="00445A3F" w:rsidRDefault="00B35A43" w:rsidP="00351946">
            <w:pPr>
              <w:rPr>
                <w:rFonts w:ascii="Arial" w:hAnsi="Arial" w:cs="Arial"/>
              </w:rPr>
            </w:pPr>
          </w:p>
          <w:p w:rsidR="00EE6E7F" w:rsidRDefault="00351946" w:rsidP="00351946">
            <w:pPr>
              <w:rPr>
                <w:rFonts w:ascii="Arial" w:hAnsi="Arial" w:cs="Arial"/>
              </w:rPr>
            </w:pPr>
            <w:r w:rsidRPr="00445A3F">
              <w:rPr>
                <w:rFonts w:ascii="Arial" w:hAnsi="Arial" w:cs="Arial"/>
              </w:rPr>
              <w:t>To make the graph of the original function thicker and the gradient grap</w:t>
            </w:r>
            <w:r>
              <w:rPr>
                <w:rFonts w:ascii="Arial" w:hAnsi="Arial" w:cs="Arial"/>
              </w:rPr>
              <w:t>h a dotted lin</w:t>
            </w:r>
            <w:r w:rsidR="00EE6E7F">
              <w:rPr>
                <w:rFonts w:ascii="Arial" w:hAnsi="Arial" w:cs="Arial"/>
              </w:rPr>
              <w:t>e, Ctrl</w:t>
            </w:r>
            <w:r w:rsidR="00902F28">
              <w:rPr>
                <w:rFonts w:ascii="Arial" w:hAnsi="Arial" w:cs="Arial"/>
              </w:rPr>
              <w:t xml:space="preserve"> Menu </w:t>
            </w:r>
          </w:p>
          <w:p w:rsidR="00351946" w:rsidRDefault="00EE6E7F" w:rsidP="003519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3: </w:t>
            </w:r>
            <w:r w:rsidR="00902F28">
              <w:rPr>
                <w:rFonts w:ascii="Arial" w:hAnsi="Arial" w:cs="Arial"/>
              </w:rPr>
              <w:t>Attributes</w:t>
            </w:r>
          </w:p>
          <w:p w:rsidR="00351946" w:rsidRPr="00445A3F" w:rsidRDefault="00B35A43" w:rsidP="00FE4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 each graph in turns and change the look.</w:t>
            </w:r>
          </w:p>
        </w:tc>
        <w:tc>
          <w:tcPr>
            <w:tcW w:w="4261" w:type="dxa"/>
          </w:tcPr>
          <w:p w:rsidR="00FE40AA" w:rsidRPr="00445A3F" w:rsidRDefault="00FE40AA" w:rsidP="00FE40AA">
            <w:pPr>
              <w:rPr>
                <w:rFonts w:ascii="Arial" w:hAnsi="Arial" w:cs="Arial"/>
              </w:rPr>
            </w:pPr>
          </w:p>
          <w:p w:rsidR="00002C17" w:rsidRDefault="00684620" w:rsidP="00FE40AA">
            <w:pPr>
              <w:rPr>
                <w:rFonts w:ascii="Arial" w:hAnsi="Arial" w:cs="Arial"/>
              </w:rPr>
            </w:pPr>
            <w:r w:rsidRPr="00EE6E7F">
              <w:rPr>
                <w:rFonts w:ascii="Arial" w:hAnsi="Arial" w:cs="Arial"/>
                <w:noProof/>
                <w:lang w:eastAsia="en-AU"/>
              </w:rPr>
              <w:drawing>
                <wp:inline distT="0" distB="0" distL="0" distR="0">
                  <wp:extent cx="2390775" cy="1800225"/>
                  <wp:effectExtent l="0" t="0" r="9525" b="9525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09B7" w:rsidRDefault="00DA09B7" w:rsidP="00FE40AA">
            <w:pPr>
              <w:rPr>
                <w:rFonts w:ascii="Arial" w:hAnsi="Arial" w:cs="Arial"/>
              </w:rPr>
            </w:pPr>
          </w:p>
          <w:p w:rsidR="00DA09B7" w:rsidRPr="00445A3F" w:rsidRDefault="00EE6E7F" w:rsidP="00FE4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Alternativley Menu 1: Attributes</w:t>
            </w:r>
          </w:p>
        </w:tc>
      </w:tr>
    </w:tbl>
    <w:p w:rsidR="00D26FA1" w:rsidRPr="00DA09B7" w:rsidRDefault="00D26FA1" w:rsidP="00FE40AA">
      <w:pPr>
        <w:rPr>
          <w:rFonts w:ascii="Arial" w:hAnsi="Arial" w:cs="Arial"/>
        </w:rPr>
      </w:pPr>
    </w:p>
    <w:p w:rsidR="00FE40AA" w:rsidRPr="00445A3F" w:rsidRDefault="00FE40AA" w:rsidP="00FE40AA">
      <w:pPr>
        <w:rPr>
          <w:rFonts w:ascii="Arial" w:hAnsi="Arial" w:cs="Arial"/>
        </w:rPr>
      </w:pPr>
      <w:r w:rsidRPr="00445A3F">
        <w:rPr>
          <w:rFonts w:ascii="Arial" w:hAnsi="Arial" w:cs="Arial"/>
        </w:rPr>
        <w:t xml:space="preserve">Copy </w:t>
      </w:r>
      <w:r w:rsidR="00902F28">
        <w:rPr>
          <w:rFonts w:ascii="Arial" w:hAnsi="Arial" w:cs="Arial"/>
        </w:rPr>
        <w:t>all</w:t>
      </w:r>
      <w:r w:rsidRPr="00445A3F">
        <w:rPr>
          <w:rFonts w:ascii="Arial" w:hAnsi="Arial" w:cs="Arial"/>
        </w:rPr>
        <w:t xml:space="preserve"> graphs to your workbook.</w:t>
      </w:r>
    </w:p>
    <w:p w:rsidR="00FE40AA" w:rsidRPr="00445A3F" w:rsidRDefault="00FE40AA" w:rsidP="00FE40AA">
      <w:pPr>
        <w:rPr>
          <w:rFonts w:ascii="Arial" w:hAnsi="Arial" w:cs="Arial"/>
        </w:rPr>
      </w:pPr>
    </w:p>
    <w:p w:rsidR="00FE40AA" w:rsidRDefault="00351946" w:rsidP="003519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FE40AA" w:rsidRPr="00445A3F">
        <w:rPr>
          <w:rFonts w:ascii="Arial" w:hAnsi="Arial" w:cs="Arial"/>
        </w:rPr>
        <w:t>Repeat part 1 for the following functions:</w:t>
      </w:r>
    </w:p>
    <w:p w:rsidR="00351946" w:rsidRPr="00445A3F" w:rsidRDefault="00351946" w:rsidP="00351946">
      <w:pPr>
        <w:rPr>
          <w:rFonts w:ascii="Arial" w:hAnsi="Arial" w:cs="Arial"/>
        </w:rPr>
      </w:pPr>
    </w:p>
    <w:p w:rsidR="00351946" w:rsidRDefault="00FE40AA" w:rsidP="00FE40AA">
      <w:pPr>
        <w:ind w:left="360"/>
        <w:rPr>
          <w:rFonts w:ascii="Arial" w:hAnsi="Arial" w:cs="Arial"/>
        </w:rPr>
      </w:pPr>
      <w:r w:rsidRPr="00445A3F">
        <w:rPr>
          <w:rFonts w:ascii="Arial" w:hAnsi="Arial" w:cs="Arial"/>
        </w:rPr>
        <w:t xml:space="preserve">a. </w:t>
      </w:r>
      <w:r w:rsidR="00047FAD" w:rsidRPr="00445A3F">
        <w:rPr>
          <w:rFonts w:ascii="Arial" w:hAnsi="Arial" w:cs="Arial"/>
          <w:position w:val="-10"/>
        </w:rPr>
        <w:object w:dxaOrig="1300" w:dyaOrig="360">
          <v:shape id="_x0000_i1032" type="#_x0000_t75" style="width:65.25pt;height:18pt" o:ole="">
            <v:imagedata r:id="rId23" o:title=""/>
          </v:shape>
          <o:OLEObject Type="Embed" ProgID="Equation.DSMT4" ShapeID="_x0000_i1032" DrawAspect="Content" ObjectID="_1548758361" r:id="rId24"/>
        </w:object>
      </w:r>
      <w:r w:rsidR="00047FAD" w:rsidRPr="00445A3F">
        <w:rPr>
          <w:rFonts w:ascii="Arial" w:hAnsi="Arial" w:cs="Arial"/>
        </w:rPr>
        <w:tab/>
      </w:r>
      <w:r w:rsidR="00351946">
        <w:rPr>
          <w:rFonts w:ascii="Arial" w:hAnsi="Arial" w:cs="Arial"/>
        </w:rPr>
        <w:tab/>
      </w:r>
      <w:r w:rsidR="00047FAD" w:rsidRPr="00445A3F">
        <w:rPr>
          <w:rFonts w:ascii="Arial" w:hAnsi="Arial" w:cs="Arial"/>
        </w:rPr>
        <w:t xml:space="preserve">b. </w:t>
      </w:r>
      <w:r w:rsidR="00047FAD" w:rsidRPr="00445A3F">
        <w:rPr>
          <w:rFonts w:ascii="Arial" w:hAnsi="Arial" w:cs="Arial"/>
          <w:position w:val="-10"/>
        </w:rPr>
        <w:object w:dxaOrig="1340" w:dyaOrig="320">
          <v:shape id="_x0000_i1033" type="#_x0000_t75" style="width:66.75pt;height:15.75pt" o:ole="">
            <v:imagedata r:id="rId25" o:title=""/>
          </v:shape>
          <o:OLEObject Type="Embed" ProgID="Equation.DSMT4" ShapeID="_x0000_i1033" DrawAspect="Content" ObjectID="_1548758362" r:id="rId26"/>
        </w:object>
      </w:r>
      <w:r w:rsidR="00047FAD" w:rsidRPr="00445A3F">
        <w:rPr>
          <w:rFonts w:ascii="Arial" w:hAnsi="Arial" w:cs="Arial"/>
        </w:rPr>
        <w:tab/>
      </w:r>
    </w:p>
    <w:p w:rsidR="00FE40AA" w:rsidRPr="00445A3F" w:rsidRDefault="00047FAD" w:rsidP="00FE40AA">
      <w:pPr>
        <w:ind w:left="360"/>
        <w:rPr>
          <w:rFonts w:ascii="Arial" w:hAnsi="Arial" w:cs="Arial"/>
        </w:rPr>
      </w:pPr>
      <w:r w:rsidRPr="00445A3F">
        <w:rPr>
          <w:rFonts w:ascii="Arial" w:hAnsi="Arial" w:cs="Arial"/>
        </w:rPr>
        <w:t xml:space="preserve">c. </w:t>
      </w:r>
      <w:r w:rsidRPr="00445A3F">
        <w:rPr>
          <w:rFonts w:ascii="Arial" w:hAnsi="Arial" w:cs="Arial"/>
          <w:position w:val="-10"/>
        </w:rPr>
        <w:object w:dxaOrig="1300" w:dyaOrig="320">
          <v:shape id="_x0000_i1034" type="#_x0000_t75" style="width:65.25pt;height:15.75pt" o:ole="">
            <v:imagedata r:id="rId27" o:title=""/>
          </v:shape>
          <o:OLEObject Type="Embed" ProgID="Equation.DSMT4" ShapeID="_x0000_i1034" DrawAspect="Content" ObjectID="_1548758363" r:id="rId28"/>
        </w:object>
      </w:r>
      <w:r w:rsidRPr="00445A3F">
        <w:rPr>
          <w:rFonts w:ascii="Arial" w:hAnsi="Arial" w:cs="Arial"/>
        </w:rPr>
        <w:tab/>
      </w:r>
      <w:r w:rsidR="00351946">
        <w:rPr>
          <w:rFonts w:ascii="Arial" w:hAnsi="Arial" w:cs="Arial"/>
        </w:rPr>
        <w:tab/>
      </w:r>
      <w:r w:rsidRPr="00445A3F">
        <w:rPr>
          <w:rFonts w:ascii="Arial" w:hAnsi="Arial" w:cs="Arial"/>
        </w:rPr>
        <w:t xml:space="preserve">d. </w:t>
      </w:r>
      <w:r w:rsidRPr="00445A3F">
        <w:rPr>
          <w:rFonts w:ascii="Arial" w:hAnsi="Arial" w:cs="Arial"/>
          <w:position w:val="-10"/>
        </w:rPr>
        <w:object w:dxaOrig="1300" w:dyaOrig="360">
          <v:shape id="_x0000_i1035" type="#_x0000_t75" style="width:65.25pt;height:18pt" o:ole="">
            <v:imagedata r:id="rId29" o:title=""/>
          </v:shape>
          <o:OLEObject Type="Embed" ProgID="Equation.DSMT4" ShapeID="_x0000_i1035" DrawAspect="Content" ObjectID="_1548758364" r:id="rId30"/>
        </w:object>
      </w:r>
    </w:p>
    <w:p w:rsidR="00047FAD" w:rsidRPr="00445A3F" w:rsidRDefault="00047FAD" w:rsidP="00FE40AA">
      <w:pPr>
        <w:ind w:left="360"/>
        <w:rPr>
          <w:rFonts w:ascii="Arial" w:hAnsi="Arial" w:cs="Arial"/>
        </w:rPr>
      </w:pPr>
      <w:r w:rsidRPr="00445A3F">
        <w:rPr>
          <w:rFonts w:ascii="Arial" w:hAnsi="Arial" w:cs="Arial"/>
        </w:rPr>
        <w:t xml:space="preserve">e. </w:t>
      </w:r>
      <w:r w:rsidRPr="00445A3F">
        <w:rPr>
          <w:rFonts w:ascii="Arial" w:hAnsi="Arial" w:cs="Arial"/>
          <w:position w:val="-10"/>
        </w:rPr>
        <w:object w:dxaOrig="1420" w:dyaOrig="360">
          <v:shape id="_x0000_i1036" type="#_x0000_t75" style="width:71.25pt;height:18pt" o:ole="">
            <v:imagedata r:id="rId31" o:title=""/>
          </v:shape>
          <o:OLEObject Type="Embed" ProgID="Equation.DSMT4" ShapeID="_x0000_i1036" DrawAspect="Content" ObjectID="_1548758365" r:id="rId32"/>
        </w:object>
      </w:r>
      <w:r w:rsidRPr="00445A3F">
        <w:rPr>
          <w:rFonts w:ascii="Arial" w:hAnsi="Arial" w:cs="Arial"/>
        </w:rPr>
        <w:tab/>
      </w:r>
      <w:r w:rsidR="00351946">
        <w:rPr>
          <w:rFonts w:ascii="Arial" w:hAnsi="Arial" w:cs="Arial"/>
        </w:rPr>
        <w:tab/>
      </w:r>
      <w:r w:rsidRPr="00445A3F">
        <w:rPr>
          <w:rFonts w:ascii="Arial" w:hAnsi="Arial" w:cs="Arial"/>
        </w:rPr>
        <w:t xml:space="preserve">f. </w:t>
      </w:r>
      <w:r w:rsidRPr="00445A3F">
        <w:rPr>
          <w:rFonts w:ascii="Arial" w:hAnsi="Arial" w:cs="Arial"/>
          <w:position w:val="-10"/>
        </w:rPr>
        <w:object w:dxaOrig="1640" w:dyaOrig="360">
          <v:shape id="_x0000_i1037" type="#_x0000_t75" style="width:81.75pt;height:18pt" o:ole="">
            <v:imagedata r:id="rId33" o:title=""/>
          </v:shape>
          <o:OLEObject Type="Embed" ProgID="Equation.DSMT4" ShapeID="_x0000_i1037" DrawAspect="Content" ObjectID="_1548758366" r:id="rId34"/>
        </w:object>
      </w:r>
    </w:p>
    <w:p w:rsidR="000D0EF5" w:rsidRPr="00445A3F" w:rsidRDefault="000D0EF5" w:rsidP="00FE40AA">
      <w:pPr>
        <w:ind w:left="360"/>
        <w:rPr>
          <w:rFonts w:ascii="Arial" w:hAnsi="Arial" w:cs="Arial"/>
        </w:rPr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4057"/>
        <w:gridCol w:w="4239"/>
      </w:tblGrid>
      <w:tr w:rsidR="00560F67" w:rsidRPr="00445A3F" w:rsidTr="00560F67">
        <w:tc>
          <w:tcPr>
            <w:tcW w:w="4261" w:type="dxa"/>
          </w:tcPr>
          <w:p w:rsidR="00560F67" w:rsidRPr="00445A3F" w:rsidRDefault="00D53134" w:rsidP="00560F67">
            <w:pPr>
              <w:rPr>
                <w:rFonts w:ascii="Arial" w:hAnsi="Arial" w:cs="Arial"/>
              </w:rPr>
            </w:pPr>
            <w:r w:rsidRPr="00445A3F">
              <w:rPr>
                <w:rFonts w:ascii="Arial" w:hAnsi="Arial" w:cs="Arial"/>
              </w:rPr>
              <w:t>Graphs for part f</w:t>
            </w:r>
            <w:r w:rsidR="00351946">
              <w:rPr>
                <w:rFonts w:ascii="Arial" w:hAnsi="Arial" w:cs="Arial"/>
              </w:rPr>
              <w:t xml:space="preserve">: </w:t>
            </w:r>
            <w:r w:rsidR="00351946" w:rsidRPr="00445A3F">
              <w:rPr>
                <w:rFonts w:ascii="Arial" w:hAnsi="Arial" w:cs="Arial"/>
                <w:position w:val="-10"/>
              </w:rPr>
              <w:object w:dxaOrig="1640" w:dyaOrig="360">
                <v:shape id="_x0000_i1038" type="#_x0000_t75" style="width:81.75pt;height:18pt" o:ole="">
                  <v:imagedata r:id="rId33" o:title=""/>
                </v:shape>
                <o:OLEObject Type="Embed" ProgID="Equation.DSMT4" ShapeID="_x0000_i1038" DrawAspect="Content" ObjectID="_1548758367" r:id="rId35"/>
              </w:object>
            </w:r>
          </w:p>
          <w:p w:rsidR="00D53134" w:rsidRPr="00445A3F" w:rsidRDefault="00D53134" w:rsidP="00560F67">
            <w:pPr>
              <w:rPr>
                <w:rFonts w:ascii="Arial" w:hAnsi="Arial" w:cs="Arial"/>
              </w:rPr>
            </w:pPr>
          </w:p>
        </w:tc>
        <w:tc>
          <w:tcPr>
            <w:tcW w:w="4261" w:type="dxa"/>
          </w:tcPr>
          <w:p w:rsidR="00560F67" w:rsidRPr="00445A3F" w:rsidRDefault="00684620" w:rsidP="00560F67">
            <w:pPr>
              <w:rPr>
                <w:rFonts w:ascii="Arial" w:hAnsi="Arial" w:cs="Arial"/>
              </w:rPr>
            </w:pPr>
            <w:r w:rsidRPr="000963D5">
              <w:rPr>
                <w:rFonts w:ascii="Arial" w:hAnsi="Arial" w:cs="Arial"/>
                <w:noProof/>
                <w:lang w:eastAsia="en-AU"/>
              </w:rPr>
              <w:drawing>
                <wp:inline distT="0" distB="0" distL="0" distR="0">
                  <wp:extent cx="2390775" cy="1800225"/>
                  <wp:effectExtent l="0" t="0" r="9525" b="9525"/>
                  <wp:docPr id="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0F67" w:rsidRDefault="00560F67" w:rsidP="00560F67">
      <w:pPr>
        <w:rPr>
          <w:rFonts w:ascii="Arial" w:hAnsi="Arial" w:cs="Arial"/>
        </w:rPr>
      </w:pPr>
    </w:p>
    <w:p w:rsidR="00351946" w:rsidRDefault="000963D5" w:rsidP="00D53134">
      <w:pPr>
        <w:tabs>
          <w:tab w:val="left" w:pos="1221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en-AU"/>
        </w:rPr>
        <w:t xml:space="preserve">3. Find the values of </w:t>
      </w:r>
      <w:r w:rsidRPr="00C652F0">
        <w:rPr>
          <w:i/>
          <w:noProof/>
          <w:lang w:eastAsia="en-AU"/>
        </w:rPr>
        <w:t>x</w:t>
      </w:r>
      <w:r w:rsidRPr="000963D5">
        <w:rPr>
          <w:rFonts w:ascii="Arial" w:hAnsi="Arial" w:cs="Arial"/>
          <w:i/>
          <w:noProof/>
          <w:lang w:eastAsia="en-AU"/>
        </w:rPr>
        <w:t xml:space="preserve"> </w:t>
      </w:r>
      <w:r>
        <w:rPr>
          <w:rFonts w:ascii="Arial" w:hAnsi="Arial" w:cs="Arial"/>
          <w:noProof/>
          <w:lang w:eastAsia="en-AU"/>
        </w:rPr>
        <w:t>for which the gradient is equal to zero.</w:t>
      </w:r>
      <w:r w:rsidR="00D53134" w:rsidRPr="00445A3F">
        <w:rPr>
          <w:rFonts w:ascii="Arial" w:hAnsi="Arial" w:cs="Arial"/>
        </w:rPr>
        <w:tab/>
      </w:r>
    </w:p>
    <w:p w:rsidR="000963D5" w:rsidRDefault="000963D5" w:rsidP="00D53134">
      <w:pPr>
        <w:tabs>
          <w:tab w:val="left" w:pos="1221"/>
        </w:tabs>
        <w:rPr>
          <w:rFonts w:ascii="Arial" w:hAnsi="Arial" w:cs="Arial"/>
        </w:rPr>
      </w:pPr>
    </w:p>
    <w:p w:rsidR="000963D5" w:rsidRDefault="000963D5" w:rsidP="00D53134">
      <w:pPr>
        <w:tabs>
          <w:tab w:val="left" w:pos="122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To do so, define the given function </w:t>
      </w:r>
      <w:r w:rsidRPr="000963D5">
        <w:rPr>
          <w:rFonts w:ascii="Arial" w:hAnsi="Arial" w:cs="Arial"/>
          <w:position w:val="-10"/>
        </w:rPr>
        <w:object w:dxaOrig="540" w:dyaOrig="320">
          <v:shape id="_x0000_i1039" type="#_x0000_t75" style="width:27pt;height:15.75pt" o:ole="">
            <v:imagedata r:id="rId37" o:title=""/>
          </v:shape>
          <o:OLEObject Type="Embed" ProgID="Equation.DSMT4" ShapeID="_x0000_i1039" DrawAspect="Content" ObjectID="_1548758368" r:id="rId38"/>
        </w:object>
      </w:r>
      <w:r>
        <w:rPr>
          <w:rFonts w:ascii="Arial" w:hAnsi="Arial" w:cs="Arial"/>
        </w:rPr>
        <w:t xml:space="preserve"> , then sketch the gradient function </w:t>
      </w:r>
      <w:r w:rsidRPr="000963D5">
        <w:rPr>
          <w:rFonts w:ascii="Arial" w:hAnsi="Arial" w:cs="Arial"/>
          <w:position w:val="-10"/>
        </w:rPr>
        <w:object w:dxaOrig="580" w:dyaOrig="320">
          <v:shape id="_x0000_i1040" type="#_x0000_t75" style="width:29.25pt;height:15.75pt" o:ole="">
            <v:imagedata r:id="rId39" o:title=""/>
          </v:shape>
          <o:OLEObject Type="Embed" ProgID="Equation.DSMT4" ShapeID="_x0000_i1040" DrawAspect="Content" ObjectID="_1548758369" r:id="rId40"/>
        </w:object>
      </w:r>
      <w:r>
        <w:rPr>
          <w:rFonts w:ascii="Arial" w:hAnsi="Arial" w:cs="Arial"/>
        </w:rPr>
        <w:t xml:space="preserve"> and find zeros for the gradient function.</w:t>
      </w:r>
    </w:p>
    <w:p w:rsidR="000963D5" w:rsidRDefault="000963D5" w:rsidP="00D53134">
      <w:pPr>
        <w:tabs>
          <w:tab w:val="left" w:pos="1221"/>
        </w:tabs>
        <w:rPr>
          <w:rFonts w:ascii="Arial" w:hAnsi="Arial" w:cs="Arial"/>
        </w:rPr>
      </w:pPr>
    </w:p>
    <w:p w:rsidR="000963D5" w:rsidRDefault="000963D5" w:rsidP="000963D5">
      <w:pPr>
        <w:numPr>
          <w:ilvl w:val="0"/>
          <w:numId w:val="3"/>
        </w:numPr>
        <w:tabs>
          <w:tab w:val="left" w:pos="1221"/>
        </w:tabs>
        <w:rPr>
          <w:rFonts w:ascii="Arial" w:hAnsi="Arial" w:cs="Arial"/>
        </w:rPr>
      </w:pPr>
      <w:r w:rsidRPr="000963D5">
        <w:rPr>
          <w:rFonts w:ascii="Arial" w:hAnsi="Arial" w:cs="Arial"/>
          <w:position w:val="-10"/>
        </w:rPr>
        <w:object w:dxaOrig="1520" w:dyaOrig="360">
          <v:shape id="_x0000_i1041" type="#_x0000_t75" style="width:75.75pt;height:18pt" o:ole="">
            <v:imagedata r:id="rId41" o:title=""/>
          </v:shape>
          <o:OLEObject Type="Embed" ProgID="Equation.DSMT4" ShapeID="_x0000_i1041" DrawAspect="Content" ObjectID="_1548758370" r:id="rId42"/>
        </w:object>
      </w:r>
      <w:r>
        <w:rPr>
          <w:rFonts w:ascii="Arial" w:hAnsi="Arial" w:cs="Arial"/>
        </w:rPr>
        <w:t xml:space="preserve"> </w:t>
      </w:r>
    </w:p>
    <w:p w:rsidR="000963D5" w:rsidRDefault="000963D5" w:rsidP="000963D5">
      <w:pPr>
        <w:tabs>
          <w:tab w:val="left" w:pos="1221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0963D5" w:rsidTr="000963D5">
        <w:tc>
          <w:tcPr>
            <w:tcW w:w="4261" w:type="dxa"/>
          </w:tcPr>
          <w:p w:rsidR="000963D5" w:rsidRDefault="00684620" w:rsidP="000963D5">
            <w:pPr>
              <w:tabs>
                <w:tab w:val="left" w:pos="1221"/>
              </w:tabs>
              <w:rPr>
                <w:rFonts w:ascii="Arial" w:hAnsi="Arial" w:cs="Arial"/>
                <w:noProof/>
                <w:lang w:eastAsia="en-AU"/>
              </w:rPr>
            </w:pPr>
            <w:r w:rsidRPr="000963D5">
              <w:rPr>
                <w:rFonts w:ascii="Arial" w:hAnsi="Arial" w:cs="Arial"/>
                <w:noProof/>
                <w:lang w:eastAsia="en-AU"/>
              </w:rPr>
              <w:drawing>
                <wp:inline distT="0" distB="0" distL="0" distR="0">
                  <wp:extent cx="2390775" cy="1800225"/>
                  <wp:effectExtent l="0" t="0" r="9525" b="9525"/>
                  <wp:docPr id="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63D5" w:rsidRDefault="000963D5" w:rsidP="000963D5">
            <w:pPr>
              <w:tabs>
                <w:tab w:val="left" w:pos="1221"/>
              </w:tabs>
              <w:rPr>
                <w:rFonts w:ascii="Arial" w:hAnsi="Arial" w:cs="Arial"/>
              </w:rPr>
            </w:pPr>
          </w:p>
        </w:tc>
        <w:tc>
          <w:tcPr>
            <w:tcW w:w="4261" w:type="dxa"/>
          </w:tcPr>
          <w:p w:rsidR="000963D5" w:rsidRDefault="00684620" w:rsidP="000963D5">
            <w:pPr>
              <w:tabs>
                <w:tab w:val="left" w:pos="1221"/>
              </w:tabs>
              <w:rPr>
                <w:rFonts w:ascii="Arial" w:hAnsi="Arial" w:cs="Arial"/>
              </w:rPr>
            </w:pPr>
            <w:r w:rsidRPr="000963D5">
              <w:rPr>
                <w:rFonts w:ascii="Arial" w:hAnsi="Arial" w:cs="Arial"/>
                <w:noProof/>
                <w:lang w:eastAsia="en-AU"/>
              </w:rPr>
              <w:drawing>
                <wp:inline distT="0" distB="0" distL="0" distR="0">
                  <wp:extent cx="2390775" cy="1800225"/>
                  <wp:effectExtent l="0" t="0" r="9525" b="9525"/>
                  <wp:docPr id="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963D5" w:rsidRDefault="000963D5" w:rsidP="000963D5">
      <w:pPr>
        <w:tabs>
          <w:tab w:val="left" w:pos="1221"/>
        </w:tabs>
        <w:rPr>
          <w:rFonts w:ascii="Arial" w:hAnsi="Arial" w:cs="Arial"/>
        </w:rPr>
      </w:pPr>
    </w:p>
    <w:p w:rsidR="009B0F38" w:rsidRDefault="009B0F38" w:rsidP="000963D5">
      <w:pPr>
        <w:tabs>
          <w:tab w:val="left" w:pos="122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Therefore </w:t>
      </w:r>
      <w:r w:rsidRPr="009B0F38">
        <w:rPr>
          <w:rFonts w:ascii="Arial" w:hAnsi="Arial" w:cs="Arial"/>
          <w:position w:val="-10"/>
        </w:rPr>
        <w:object w:dxaOrig="940" w:dyaOrig="320">
          <v:shape id="_x0000_i1042" type="#_x0000_t75" style="width:47.25pt;height:15.75pt" o:ole="">
            <v:imagedata r:id="rId45" o:title=""/>
          </v:shape>
          <o:OLEObject Type="Embed" ProgID="Equation.DSMT4" ShapeID="_x0000_i1042" DrawAspect="Content" ObjectID="_1548758371" r:id="rId46"/>
        </w:object>
      </w:r>
      <w:r>
        <w:rPr>
          <w:rFonts w:ascii="Arial" w:hAnsi="Arial" w:cs="Arial"/>
        </w:rPr>
        <w:t xml:space="preserve"> when </w:t>
      </w:r>
      <w:r w:rsidRPr="009B0F38">
        <w:rPr>
          <w:rFonts w:ascii="Arial" w:hAnsi="Arial" w:cs="Arial"/>
          <w:position w:val="-6"/>
        </w:rPr>
        <w:object w:dxaOrig="560" w:dyaOrig="279">
          <v:shape id="_x0000_i1043" type="#_x0000_t75" style="width:27.75pt;height:14.25pt" o:ole="">
            <v:imagedata r:id="rId47" o:title=""/>
          </v:shape>
          <o:OLEObject Type="Embed" ProgID="Equation.DSMT4" ShapeID="_x0000_i1043" DrawAspect="Content" ObjectID="_1548758372" r:id="rId48"/>
        </w:object>
      </w:r>
      <w:r>
        <w:rPr>
          <w:rFonts w:ascii="Arial" w:hAnsi="Arial" w:cs="Arial"/>
        </w:rPr>
        <w:t xml:space="preserve"> and</w:t>
      </w:r>
      <w:r w:rsidRPr="009B0F38">
        <w:rPr>
          <w:rFonts w:ascii="Arial" w:hAnsi="Arial" w:cs="Arial"/>
          <w:position w:val="-6"/>
        </w:rPr>
        <w:object w:dxaOrig="600" w:dyaOrig="279">
          <v:shape id="_x0000_i1044" type="#_x0000_t75" style="width:30pt;height:14.25pt" o:ole="">
            <v:imagedata r:id="rId49" o:title=""/>
          </v:shape>
          <o:OLEObject Type="Embed" ProgID="Equation.DSMT4" ShapeID="_x0000_i1044" DrawAspect="Content" ObjectID="_1548758373" r:id="rId50"/>
        </w:object>
      </w:r>
      <w:r>
        <w:rPr>
          <w:rFonts w:ascii="Arial" w:hAnsi="Arial" w:cs="Arial"/>
        </w:rPr>
        <w:t xml:space="preserve"> </w:t>
      </w:r>
    </w:p>
    <w:p w:rsidR="009B0F38" w:rsidRDefault="009B0F38" w:rsidP="000963D5">
      <w:pPr>
        <w:tabs>
          <w:tab w:val="left" w:pos="1221"/>
        </w:tabs>
        <w:rPr>
          <w:rFonts w:ascii="Arial" w:hAnsi="Arial" w:cs="Arial"/>
        </w:rPr>
      </w:pPr>
    </w:p>
    <w:p w:rsidR="009B0F38" w:rsidRDefault="009B0F38" w:rsidP="009B0F38">
      <w:pPr>
        <w:pStyle w:val="ListParagraph"/>
        <w:numPr>
          <w:ilvl w:val="0"/>
          <w:numId w:val="3"/>
        </w:numPr>
        <w:tabs>
          <w:tab w:val="left" w:pos="1221"/>
        </w:tabs>
        <w:rPr>
          <w:rFonts w:ascii="Arial" w:hAnsi="Arial" w:cs="Arial"/>
        </w:rPr>
      </w:pPr>
      <w:r w:rsidRPr="009B0F38">
        <w:rPr>
          <w:rFonts w:ascii="Arial" w:hAnsi="Arial" w:cs="Arial"/>
          <w:position w:val="-24"/>
        </w:rPr>
        <w:object w:dxaOrig="1400" w:dyaOrig="620">
          <v:shape id="_x0000_i1045" type="#_x0000_t75" style="width:69.75pt;height:30.75pt" o:ole="">
            <v:imagedata r:id="rId51" o:title=""/>
          </v:shape>
          <o:OLEObject Type="Embed" ProgID="Equation.DSMT4" ShapeID="_x0000_i1045" DrawAspect="Content" ObjectID="_1548758374" r:id="rId52"/>
        </w:object>
      </w:r>
      <w:r>
        <w:rPr>
          <w:rFonts w:ascii="Arial" w:hAnsi="Arial" w:cs="Arial"/>
        </w:rPr>
        <w:t xml:space="preserve"> </w:t>
      </w:r>
    </w:p>
    <w:p w:rsidR="009B0F38" w:rsidRDefault="009B0F38" w:rsidP="009B0F38">
      <w:pPr>
        <w:tabs>
          <w:tab w:val="left" w:pos="1221"/>
        </w:tabs>
        <w:rPr>
          <w:rFonts w:ascii="Arial" w:hAnsi="Arial" w:cs="Arial"/>
        </w:rPr>
      </w:pPr>
    </w:p>
    <w:p w:rsidR="009B0F38" w:rsidRDefault="009B0F38" w:rsidP="009B0F38">
      <w:pPr>
        <w:tabs>
          <w:tab w:val="left" w:pos="1221"/>
        </w:tabs>
        <w:rPr>
          <w:rFonts w:ascii="Arial" w:hAnsi="Arial" w:cs="Arial"/>
        </w:rPr>
      </w:pPr>
      <w:r w:rsidRPr="009B0F38">
        <w:rPr>
          <w:rFonts w:ascii="Arial" w:hAnsi="Arial" w:cs="Arial"/>
          <w:noProof/>
          <w:lang w:eastAsia="en-AU"/>
        </w:rPr>
        <w:drawing>
          <wp:inline distT="0" distB="0" distL="0" distR="0" wp14:anchorId="038825B3" wp14:editId="38EC74AD">
            <wp:extent cx="2390400" cy="1800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390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F38" w:rsidRDefault="009B0F38" w:rsidP="009B0F38">
      <w:pPr>
        <w:tabs>
          <w:tab w:val="left" w:pos="1221"/>
        </w:tabs>
        <w:rPr>
          <w:rFonts w:ascii="Arial" w:hAnsi="Arial" w:cs="Arial"/>
        </w:rPr>
      </w:pPr>
    </w:p>
    <w:p w:rsidR="009B0F38" w:rsidRDefault="009B0F38" w:rsidP="009B0F38">
      <w:pPr>
        <w:tabs>
          <w:tab w:val="left" w:pos="1221"/>
        </w:tabs>
        <w:rPr>
          <w:rFonts w:ascii="Arial" w:hAnsi="Arial" w:cs="Arial"/>
        </w:rPr>
      </w:pPr>
      <w:r w:rsidRPr="009B0F38">
        <w:rPr>
          <w:rFonts w:ascii="Arial" w:hAnsi="Arial" w:cs="Arial"/>
          <w:noProof/>
          <w:lang w:eastAsia="en-AU"/>
        </w:rPr>
        <w:drawing>
          <wp:inline distT="0" distB="0" distL="0" distR="0" wp14:anchorId="08A52548" wp14:editId="3FFD111C">
            <wp:extent cx="2390400" cy="180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390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F38" w:rsidRDefault="009B0F38" w:rsidP="009B0F38">
      <w:pPr>
        <w:tabs>
          <w:tab w:val="left" w:pos="1221"/>
        </w:tabs>
        <w:rPr>
          <w:rFonts w:ascii="Arial" w:hAnsi="Arial" w:cs="Arial"/>
        </w:rPr>
      </w:pPr>
    </w:p>
    <w:p w:rsidR="009B0F38" w:rsidRDefault="009B0F38" w:rsidP="009B0F38">
      <w:pPr>
        <w:tabs>
          <w:tab w:val="left" w:pos="122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Therefore </w:t>
      </w:r>
      <w:r w:rsidRPr="009B0F38">
        <w:rPr>
          <w:rFonts w:ascii="Arial" w:hAnsi="Arial" w:cs="Arial"/>
          <w:position w:val="-10"/>
        </w:rPr>
        <w:object w:dxaOrig="940" w:dyaOrig="320">
          <v:shape id="_x0000_i1046" type="#_x0000_t75" style="width:47.25pt;height:15.75pt" o:ole="">
            <v:imagedata r:id="rId45" o:title=""/>
          </v:shape>
          <o:OLEObject Type="Embed" ProgID="Equation.DSMT4" ShapeID="_x0000_i1046" DrawAspect="Content" ObjectID="_1548758375" r:id="rId55"/>
        </w:object>
      </w:r>
      <w:r>
        <w:rPr>
          <w:rFonts w:ascii="Arial" w:hAnsi="Arial" w:cs="Arial"/>
        </w:rPr>
        <w:t xml:space="preserve"> when </w:t>
      </w:r>
      <w:r w:rsidRPr="009B0F38">
        <w:rPr>
          <w:rFonts w:ascii="Arial" w:hAnsi="Arial" w:cs="Arial"/>
          <w:position w:val="-6"/>
        </w:rPr>
        <w:object w:dxaOrig="980" w:dyaOrig="279">
          <v:shape id="_x0000_i1047" type="#_x0000_t75" style="width:48.75pt;height:14.25pt" o:ole="">
            <v:imagedata r:id="rId56" o:title=""/>
          </v:shape>
          <o:OLEObject Type="Embed" ProgID="Equation.DSMT4" ShapeID="_x0000_i1047" DrawAspect="Content" ObjectID="_1548758376" r:id="rId57"/>
        </w:object>
      </w:r>
      <w:r>
        <w:rPr>
          <w:rFonts w:ascii="Arial" w:hAnsi="Arial" w:cs="Arial"/>
        </w:rPr>
        <w:t xml:space="preserve"> and</w:t>
      </w:r>
      <w:r w:rsidRPr="009B0F38">
        <w:rPr>
          <w:rFonts w:ascii="Arial" w:hAnsi="Arial" w:cs="Arial"/>
          <w:position w:val="-6"/>
        </w:rPr>
        <w:object w:dxaOrig="820" w:dyaOrig="279">
          <v:shape id="_x0000_i1048" type="#_x0000_t75" style="width:41.25pt;height:14.25pt" o:ole="">
            <v:imagedata r:id="rId58" o:title=""/>
          </v:shape>
          <o:OLEObject Type="Embed" ProgID="Equation.DSMT4" ShapeID="_x0000_i1048" DrawAspect="Content" ObjectID="_1548758377" r:id="rId59"/>
        </w:object>
      </w:r>
      <w:r>
        <w:rPr>
          <w:rFonts w:ascii="Arial" w:hAnsi="Arial" w:cs="Arial"/>
        </w:rPr>
        <w:t xml:space="preserve"> </w:t>
      </w:r>
    </w:p>
    <w:p w:rsidR="009B0F38" w:rsidRDefault="009B0F38" w:rsidP="009B0F38">
      <w:pPr>
        <w:tabs>
          <w:tab w:val="left" w:pos="1221"/>
        </w:tabs>
        <w:rPr>
          <w:rFonts w:ascii="Arial" w:hAnsi="Arial" w:cs="Arial"/>
        </w:rPr>
      </w:pPr>
    </w:p>
    <w:p w:rsidR="009B0F38" w:rsidRDefault="009B0F38" w:rsidP="009B0F38">
      <w:pPr>
        <w:tabs>
          <w:tab w:val="left" w:pos="122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And the graph of the original functions indicates stationary points at the above values of </w:t>
      </w:r>
      <w:r w:rsidRPr="009B0F38">
        <w:rPr>
          <w:i/>
        </w:rPr>
        <w:t>x</w:t>
      </w:r>
      <w:r>
        <w:rPr>
          <w:rFonts w:ascii="Arial" w:hAnsi="Arial" w:cs="Arial"/>
        </w:rPr>
        <w:t>.</w:t>
      </w:r>
    </w:p>
    <w:p w:rsidR="009B0F38" w:rsidRDefault="009B0F38" w:rsidP="009B0F38">
      <w:pPr>
        <w:tabs>
          <w:tab w:val="left" w:pos="1221"/>
        </w:tabs>
        <w:rPr>
          <w:rFonts w:ascii="Arial" w:hAnsi="Arial" w:cs="Arial"/>
        </w:rPr>
      </w:pPr>
    </w:p>
    <w:p w:rsidR="009B0F38" w:rsidRDefault="009B0F38" w:rsidP="009B0F38">
      <w:pPr>
        <w:tabs>
          <w:tab w:val="left" w:pos="1221"/>
        </w:tabs>
        <w:rPr>
          <w:rFonts w:ascii="Arial" w:hAnsi="Arial" w:cs="Arial"/>
        </w:rPr>
      </w:pPr>
      <w:r w:rsidRPr="009B0F38">
        <w:rPr>
          <w:rFonts w:ascii="Arial" w:hAnsi="Arial" w:cs="Arial"/>
          <w:noProof/>
          <w:lang w:eastAsia="en-AU"/>
        </w:rPr>
        <w:drawing>
          <wp:inline distT="0" distB="0" distL="0" distR="0" wp14:anchorId="05541046" wp14:editId="11FCDC6C">
            <wp:extent cx="2390400" cy="1800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390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F38" w:rsidRDefault="009B0F38" w:rsidP="009B0F38">
      <w:pPr>
        <w:tabs>
          <w:tab w:val="left" w:pos="1221"/>
        </w:tabs>
        <w:rPr>
          <w:rFonts w:ascii="Arial" w:hAnsi="Arial" w:cs="Arial"/>
        </w:rPr>
      </w:pPr>
    </w:p>
    <w:p w:rsidR="00C652F0" w:rsidRDefault="009B0F38" w:rsidP="009B0F38">
      <w:pPr>
        <w:tabs>
          <w:tab w:val="left" w:pos="1221"/>
        </w:tabs>
        <w:rPr>
          <w:rFonts w:ascii="Arial" w:hAnsi="Arial" w:cs="Arial"/>
        </w:rPr>
      </w:pPr>
      <w:r>
        <w:rPr>
          <w:rFonts w:ascii="Arial" w:hAnsi="Arial" w:cs="Arial"/>
        </w:rPr>
        <w:t>Looking at the graph above we can determine that</w:t>
      </w:r>
    </w:p>
    <w:p w:rsidR="00C652F0" w:rsidRDefault="00C652F0" w:rsidP="009B0F38">
      <w:pPr>
        <w:tabs>
          <w:tab w:val="left" w:pos="1221"/>
        </w:tabs>
        <w:rPr>
          <w:rFonts w:ascii="Arial" w:hAnsi="Arial" w:cs="Arial"/>
        </w:rPr>
      </w:pPr>
    </w:p>
    <w:p w:rsidR="009B0F38" w:rsidRDefault="009B0F38" w:rsidP="009B0F38">
      <w:pPr>
        <w:tabs>
          <w:tab w:val="left" w:pos="122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9B0F38">
        <w:rPr>
          <w:i/>
        </w:rPr>
        <w:t>f(x)</w:t>
      </w:r>
      <w:r>
        <w:rPr>
          <w:rFonts w:ascii="Arial" w:hAnsi="Arial" w:cs="Arial"/>
        </w:rPr>
        <w:t xml:space="preserve"> is </w:t>
      </w:r>
      <w:r w:rsidRPr="00C652F0">
        <w:rPr>
          <w:rFonts w:ascii="Arial" w:hAnsi="Arial" w:cs="Arial"/>
          <w:b/>
          <w:color w:val="FF0000"/>
        </w:rPr>
        <w:t>increasing</w:t>
      </w:r>
      <w:r>
        <w:rPr>
          <w:rFonts w:ascii="Arial" w:hAnsi="Arial" w:cs="Arial"/>
        </w:rPr>
        <w:t xml:space="preserve"> when </w:t>
      </w:r>
      <w:r w:rsidR="00C652F0" w:rsidRPr="00C652F0">
        <w:rPr>
          <w:rFonts w:ascii="Arial" w:hAnsi="Arial" w:cs="Arial"/>
          <w:position w:val="-10"/>
        </w:rPr>
        <w:object w:dxaOrig="2280" w:dyaOrig="320">
          <v:shape id="_x0000_i1049" type="#_x0000_t75" style="width:114pt;height:15.75pt" o:ole="">
            <v:imagedata r:id="rId61" o:title=""/>
          </v:shape>
          <o:OLEObject Type="Embed" ProgID="Equation.DSMT4" ShapeID="_x0000_i1049" DrawAspect="Content" ObjectID="_1548758378" r:id="rId62"/>
        </w:object>
      </w:r>
      <w:r w:rsidR="00C652F0">
        <w:rPr>
          <w:rFonts w:ascii="Arial" w:hAnsi="Arial" w:cs="Arial"/>
        </w:rPr>
        <w:t xml:space="preserve"> </w:t>
      </w:r>
    </w:p>
    <w:p w:rsidR="00C652F0" w:rsidRDefault="00C652F0" w:rsidP="009B0F38">
      <w:pPr>
        <w:tabs>
          <w:tab w:val="left" w:pos="1221"/>
        </w:tabs>
        <w:rPr>
          <w:rFonts w:ascii="Arial" w:hAnsi="Arial" w:cs="Arial"/>
        </w:rPr>
      </w:pPr>
    </w:p>
    <w:p w:rsidR="00C652F0" w:rsidRPr="009B0F38" w:rsidRDefault="00C652F0" w:rsidP="00C652F0">
      <w:pPr>
        <w:tabs>
          <w:tab w:val="left" w:pos="1221"/>
        </w:tabs>
        <w:rPr>
          <w:rFonts w:ascii="Arial" w:hAnsi="Arial" w:cs="Arial"/>
        </w:rPr>
      </w:pPr>
      <w:r w:rsidRPr="009B0F38">
        <w:rPr>
          <w:i/>
        </w:rPr>
        <w:t>f(x)</w:t>
      </w:r>
      <w:r>
        <w:rPr>
          <w:rFonts w:ascii="Arial" w:hAnsi="Arial" w:cs="Arial"/>
        </w:rPr>
        <w:t xml:space="preserve"> is </w:t>
      </w:r>
      <w:r w:rsidRPr="00C652F0">
        <w:rPr>
          <w:rFonts w:ascii="Arial" w:hAnsi="Arial" w:cs="Arial"/>
          <w:b/>
          <w:color w:val="FF0000"/>
        </w:rPr>
        <w:t>decreasing</w:t>
      </w:r>
      <w:r>
        <w:rPr>
          <w:rFonts w:ascii="Arial" w:hAnsi="Arial" w:cs="Arial"/>
        </w:rPr>
        <w:t xml:space="preserve"> when </w:t>
      </w:r>
      <w:r w:rsidRPr="00C652F0">
        <w:rPr>
          <w:rFonts w:ascii="Arial" w:hAnsi="Arial" w:cs="Arial"/>
          <w:position w:val="-6"/>
        </w:rPr>
        <w:object w:dxaOrig="1320" w:dyaOrig="279">
          <v:shape id="_x0000_i1050" type="#_x0000_t75" style="width:66pt;height:14.25pt" o:ole="">
            <v:imagedata r:id="rId63" o:title=""/>
          </v:shape>
          <o:OLEObject Type="Embed" ProgID="Equation.DSMT4" ShapeID="_x0000_i1050" DrawAspect="Content" ObjectID="_1548758379" r:id="rId64"/>
        </w:object>
      </w:r>
      <w:r>
        <w:rPr>
          <w:rFonts w:ascii="Arial" w:hAnsi="Arial" w:cs="Arial"/>
        </w:rPr>
        <w:t xml:space="preserve"> and </w:t>
      </w:r>
      <w:r w:rsidRPr="00C652F0">
        <w:rPr>
          <w:rFonts w:ascii="Arial" w:hAnsi="Arial" w:cs="Arial"/>
          <w:position w:val="-6"/>
        </w:rPr>
        <w:object w:dxaOrig="1160" w:dyaOrig="279">
          <v:shape id="_x0000_i1051" type="#_x0000_t75" style="width:57.75pt;height:14.25pt" o:ole="">
            <v:imagedata r:id="rId65" o:title=""/>
          </v:shape>
          <o:OLEObject Type="Embed" ProgID="Equation.DSMT4" ShapeID="_x0000_i1051" DrawAspect="Content" ObjectID="_1548758380" r:id="rId66"/>
        </w:object>
      </w:r>
      <w:r>
        <w:rPr>
          <w:rFonts w:ascii="Arial" w:hAnsi="Arial" w:cs="Arial"/>
        </w:rPr>
        <w:t xml:space="preserve"> </w:t>
      </w:r>
    </w:p>
    <w:p w:rsidR="00C652F0" w:rsidRPr="009B0F38" w:rsidRDefault="00C652F0" w:rsidP="009B0F38">
      <w:pPr>
        <w:tabs>
          <w:tab w:val="left" w:pos="1221"/>
        </w:tabs>
        <w:rPr>
          <w:rFonts w:ascii="Arial" w:hAnsi="Arial" w:cs="Arial"/>
        </w:rPr>
      </w:pPr>
    </w:p>
    <w:sectPr w:rsidR="00C652F0" w:rsidRPr="009B0F38">
      <w:headerReference w:type="even" r:id="rId67"/>
      <w:headerReference w:type="default" r:id="rId68"/>
      <w:footerReference w:type="even" r:id="rId69"/>
      <w:footerReference w:type="default" r:id="rId70"/>
      <w:headerReference w:type="first" r:id="rId71"/>
      <w:footerReference w:type="first" r:id="rId7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8F1" w:rsidRDefault="00FF28F1">
      <w:r>
        <w:separator/>
      </w:r>
    </w:p>
  </w:endnote>
  <w:endnote w:type="continuationSeparator" w:id="0">
    <w:p w:rsidR="00FF28F1" w:rsidRDefault="00FF2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D1B" w:rsidRDefault="00067D1B" w:rsidP="00FB11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7D1B" w:rsidRDefault="00067D1B" w:rsidP="00647DB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D1B" w:rsidRDefault="00067D1B" w:rsidP="00FB11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36147">
      <w:rPr>
        <w:rStyle w:val="PageNumber"/>
        <w:noProof/>
      </w:rPr>
      <w:t>3</w:t>
    </w:r>
    <w:r>
      <w:rPr>
        <w:rStyle w:val="PageNumber"/>
      </w:rPr>
      <w:fldChar w:fldCharType="end"/>
    </w:r>
  </w:p>
  <w:p w:rsidR="00067D1B" w:rsidRDefault="00067D1B" w:rsidP="00647DB0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C9A" w:rsidRDefault="00D85C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8F1" w:rsidRDefault="00FF28F1">
      <w:r>
        <w:separator/>
      </w:r>
    </w:p>
  </w:footnote>
  <w:footnote w:type="continuationSeparator" w:id="0">
    <w:p w:rsidR="00FF28F1" w:rsidRDefault="00FF2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C9A" w:rsidRDefault="00D85C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C9A" w:rsidRDefault="00D85C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C9A" w:rsidRDefault="00D85C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6558"/>
    <w:multiLevelType w:val="hybridMultilevel"/>
    <w:tmpl w:val="8C286282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F16CD2"/>
    <w:multiLevelType w:val="hybridMultilevel"/>
    <w:tmpl w:val="E44CF266"/>
    <w:lvl w:ilvl="0" w:tplc="0C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B7011E"/>
    <w:multiLevelType w:val="hybridMultilevel"/>
    <w:tmpl w:val="AD3ED01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0AA"/>
    <w:rsid w:val="00002C17"/>
    <w:rsid w:val="00047FAD"/>
    <w:rsid w:val="00067D1B"/>
    <w:rsid w:val="000963D5"/>
    <w:rsid w:val="000D0EF5"/>
    <w:rsid w:val="0010621B"/>
    <w:rsid w:val="00170A05"/>
    <w:rsid w:val="00351946"/>
    <w:rsid w:val="0037207D"/>
    <w:rsid w:val="003E04BB"/>
    <w:rsid w:val="00445A3F"/>
    <w:rsid w:val="00560F67"/>
    <w:rsid w:val="005979F0"/>
    <w:rsid w:val="00647DB0"/>
    <w:rsid w:val="00670B56"/>
    <w:rsid w:val="00684620"/>
    <w:rsid w:val="00902F28"/>
    <w:rsid w:val="009B0F38"/>
    <w:rsid w:val="00B35A43"/>
    <w:rsid w:val="00C652F0"/>
    <w:rsid w:val="00D25B1D"/>
    <w:rsid w:val="00D26FA1"/>
    <w:rsid w:val="00D47C74"/>
    <w:rsid w:val="00D53134"/>
    <w:rsid w:val="00D85C9A"/>
    <w:rsid w:val="00DA09B7"/>
    <w:rsid w:val="00EA2711"/>
    <w:rsid w:val="00ED2D14"/>
    <w:rsid w:val="00EE6E7F"/>
    <w:rsid w:val="00F36147"/>
    <w:rsid w:val="00FB11A2"/>
    <w:rsid w:val="00FB232F"/>
    <w:rsid w:val="00FE40AA"/>
    <w:rsid w:val="00FF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E4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647DB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47DB0"/>
  </w:style>
  <w:style w:type="paragraph" w:styleId="ListParagraph">
    <w:name w:val="List Paragraph"/>
    <w:basedOn w:val="Normal"/>
    <w:uiPriority w:val="34"/>
    <w:qFormat/>
    <w:rsid w:val="009B0F38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85C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85C9A"/>
    <w:rPr>
      <w:rFonts w:ascii="Segoe UI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rsid w:val="00D85C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5C9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21" Type="http://schemas.openxmlformats.org/officeDocument/2006/relationships/image" Target="media/image8.png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2.bin"/><Relationship Id="rId63" Type="http://schemas.openxmlformats.org/officeDocument/2006/relationships/image" Target="media/image32.wmf"/><Relationship Id="rId68" Type="http://schemas.openxmlformats.org/officeDocument/2006/relationships/header" Target="header2.xml"/><Relationship Id="rId7" Type="http://schemas.openxmlformats.org/officeDocument/2006/relationships/image" Target="media/image1.wmf"/><Relationship Id="rId71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53" Type="http://schemas.openxmlformats.org/officeDocument/2006/relationships/image" Target="media/image26.png"/><Relationship Id="rId58" Type="http://schemas.openxmlformats.org/officeDocument/2006/relationships/image" Target="media/image29.wmf"/><Relationship Id="rId66" Type="http://schemas.openxmlformats.org/officeDocument/2006/relationships/oleObject" Target="embeddings/oleObject27.bin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png"/><Relationship Id="rId49" Type="http://schemas.openxmlformats.org/officeDocument/2006/relationships/image" Target="media/image24.wmf"/><Relationship Id="rId57" Type="http://schemas.openxmlformats.org/officeDocument/2006/relationships/oleObject" Target="embeddings/oleObject23.bin"/><Relationship Id="rId61" Type="http://schemas.openxmlformats.org/officeDocument/2006/relationships/image" Target="media/image31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4.wmf"/><Relationship Id="rId44" Type="http://schemas.openxmlformats.org/officeDocument/2006/relationships/image" Target="media/image21.png"/><Relationship Id="rId52" Type="http://schemas.openxmlformats.org/officeDocument/2006/relationships/oleObject" Target="embeddings/oleObject21.bin"/><Relationship Id="rId60" Type="http://schemas.openxmlformats.org/officeDocument/2006/relationships/image" Target="media/image30.png"/><Relationship Id="rId65" Type="http://schemas.openxmlformats.org/officeDocument/2006/relationships/image" Target="media/image33.wmf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png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image" Target="media/image20.png"/><Relationship Id="rId48" Type="http://schemas.openxmlformats.org/officeDocument/2006/relationships/oleObject" Target="embeddings/oleObject19.bin"/><Relationship Id="rId56" Type="http://schemas.openxmlformats.org/officeDocument/2006/relationships/image" Target="media/image28.wmf"/><Relationship Id="rId64" Type="http://schemas.openxmlformats.org/officeDocument/2006/relationships/oleObject" Target="embeddings/oleObject26.bin"/><Relationship Id="rId69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5.wmf"/><Relationship Id="rId72" Type="http://schemas.openxmlformats.org/officeDocument/2006/relationships/footer" Target="footer3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4.bin"/><Relationship Id="rId67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image" Target="media/image27.png"/><Relationship Id="rId62" Type="http://schemas.openxmlformats.org/officeDocument/2006/relationships/oleObject" Target="embeddings/oleObject25.bin"/><Relationship Id="rId7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2016-11-08T23:38:00Z</dcterms:created>
  <dcterms:modified xsi:type="dcterms:W3CDTF">2016-11-08T23:38:00Z</dcterms:modified>
</cp:coreProperties>
</file>